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21A7" w14:textId="653704A0" w:rsidR="00500E69" w:rsidRPr="00D12D5E" w:rsidRDefault="00D12D5E" w:rsidP="00500E69">
      <w:pPr>
        <w:spacing w:line="276" w:lineRule="auto"/>
        <w:jc w:val="center"/>
        <w:rPr>
          <w:rFonts w:hAnsi="微軟正黑體"/>
          <w:b/>
          <w:sz w:val="28"/>
          <w:szCs w:val="28"/>
        </w:rPr>
      </w:pPr>
      <w:r w:rsidRPr="00D12D5E">
        <w:rPr>
          <w:rFonts w:hAnsi="微軟正黑體" w:hint="eastAsia"/>
          <w:b/>
          <w:sz w:val="28"/>
          <w:szCs w:val="28"/>
        </w:rPr>
        <w:t>11</w:t>
      </w:r>
      <w:r w:rsidR="003D0B5B">
        <w:rPr>
          <w:rFonts w:hAnsi="微軟正黑體"/>
          <w:b/>
          <w:sz w:val="28"/>
          <w:szCs w:val="28"/>
        </w:rPr>
        <w:t>4</w:t>
      </w:r>
      <w:r w:rsidR="007C6BA2" w:rsidRPr="00D12D5E">
        <w:rPr>
          <w:rFonts w:hAnsi="微軟正黑體"/>
          <w:b/>
          <w:sz w:val="28"/>
          <w:szCs w:val="28"/>
        </w:rPr>
        <w:t>-</w:t>
      </w:r>
      <w:r w:rsidR="00FB6B25">
        <w:rPr>
          <w:rFonts w:hAnsi="微軟正黑體" w:hint="eastAsia"/>
          <w:b/>
          <w:sz w:val="28"/>
          <w:szCs w:val="28"/>
        </w:rPr>
        <w:t>2</w:t>
      </w:r>
      <w:r w:rsidR="007C6BA2" w:rsidRPr="00D12D5E">
        <w:rPr>
          <w:rFonts w:hAnsi="微軟正黑體" w:hint="eastAsia"/>
          <w:b/>
          <w:sz w:val="28"/>
          <w:szCs w:val="28"/>
        </w:rPr>
        <w:t>美感教育計畫課程聯合成果展</w:t>
      </w:r>
      <w:r w:rsidR="00500E69" w:rsidRPr="00D12D5E">
        <w:rPr>
          <w:rFonts w:hAnsi="微軟正黑體" w:hint="eastAsia"/>
          <w:b/>
          <w:sz w:val="28"/>
          <w:szCs w:val="28"/>
        </w:rPr>
        <w:t xml:space="preserve"> </w:t>
      </w:r>
    </w:p>
    <w:p w14:paraId="1AFEAB88" w14:textId="77777777" w:rsidR="00F55DCA" w:rsidRPr="00D12D5E" w:rsidRDefault="007C6BA2" w:rsidP="00500E69">
      <w:pPr>
        <w:spacing w:line="276" w:lineRule="auto"/>
        <w:jc w:val="center"/>
        <w:rPr>
          <w:rFonts w:hAnsi="微軟正黑體"/>
          <w:b/>
          <w:sz w:val="28"/>
          <w:szCs w:val="28"/>
          <w:lang w:eastAsia="zh-CN"/>
        </w:rPr>
      </w:pPr>
      <w:r w:rsidRPr="00D12D5E">
        <w:rPr>
          <w:rFonts w:hAnsi="微軟正黑體" w:hint="eastAsia"/>
          <w:b/>
          <w:sz w:val="28"/>
          <w:szCs w:val="28"/>
        </w:rPr>
        <w:t>觀展心得比賽</w:t>
      </w:r>
      <w:r w:rsidR="00D12D5E" w:rsidRPr="00D12D5E">
        <w:rPr>
          <w:rFonts w:hAnsi="微軟正黑體" w:hint="eastAsia"/>
          <w:b/>
          <w:sz w:val="28"/>
          <w:szCs w:val="28"/>
          <w:lang w:eastAsia="zh-CN"/>
        </w:rPr>
        <w:t>簡章</w:t>
      </w:r>
    </w:p>
    <w:p w14:paraId="37074C29" w14:textId="77777777" w:rsidR="00EA16A6" w:rsidRPr="00EA16A6" w:rsidRDefault="00EA16A6" w:rsidP="00EA16A6">
      <w:pPr>
        <w:jc w:val="center"/>
        <w:rPr>
          <w:rFonts w:eastAsia="DengXian" w:hAnsi="微軟正黑體"/>
          <w:b/>
          <w:sz w:val="28"/>
          <w:szCs w:val="28"/>
        </w:rPr>
      </w:pPr>
    </w:p>
    <w:p w14:paraId="2E018CE0" w14:textId="6B3AC15D" w:rsidR="007C6BA2" w:rsidRPr="003D0B5B" w:rsidRDefault="007C6BA2" w:rsidP="00EA16A6">
      <w:pPr>
        <w:pStyle w:val="a3"/>
        <w:numPr>
          <w:ilvl w:val="0"/>
          <w:numId w:val="1"/>
        </w:numPr>
        <w:spacing w:line="360" w:lineRule="auto"/>
        <w:ind w:leftChars="0"/>
        <w:rPr>
          <w:rFonts w:hAnsi="微軟正黑體"/>
          <w:b/>
          <w:szCs w:val="24"/>
        </w:rPr>
      </w:pPr>
      <w:r w:rsidRPr="003D0B5B">
        <w:rPr>
          <w:rFonts w:hAnsi="微軟正黑體" w:hint="eastAsia"/>
          <w:b/>
          <w:szCs w:val="24"/>
        </w:rPr>
        <w:t>比賽宗旨：</w:t>
      </w:r>
      <w:r w:rsidRPr="003D0B5B">
        <w:rPr>
          <w:rFonts w:hAnsi="微軟正黑體" w:hint="eastAsia"/>
          <w:szCs w:val="24"/>
        </w:rPr>
        <w:t>因應1</w:t>
      </w:r>
      <w:r w:rsidR="003D0B5B" w:rsidRPr="003D0B5B">
        <w:rPr>
          <w:rFonts w:hAnsi="微軟正黑體"/>
          <w:szCs w:val="24"/>
        </w:rPr>
        <w:t>14</w:t>
      </w:r>
      <w:r w:rsidRPr="003D0B5B">
        <w:rPr>
          <w:rFonts w:hAnsi="微軟正黑體"/>
          <w:szCs w:val="24"/>
        </w:rPr>
        <w:t>-</w:t>
      </w:r>
      <w:r w:rsidR="00FB6B25">
        <w:rPr>
          <w:rFonts w:hAnsi="微軟正黑體" w:hint="eastAsia"/>
          <w:szCs w:val="24"/>
        </w:rPr>
        <w:t>2</w:t>
      </w:r>
      <w:r w:rsidRPr="003D0B5B">
        <w:rPr>
          <w:rFonts w:hAnsi="微軟正黑體" w:hint="eastAsia"/>
          <w:szCs w:val="24"/>
        </w:rPr>
        <w:t>學期美感教育計畫課程聯合成果展，促進美感教育的參與及推廣，於聯合成果展期間，特舉辦</w:t>
      </w:r>
      <w:r w:rsidR="00B71045" w:rsidRPr="003D0B5B">
        <w:rPr>
          <w:rFonts w:hAnsi="微軟正黑體" w:hint="eastAsia"/>
          <w:b/>
          <w:szCs w:val="24"/>
        </w:rPr>
        <w:t>觀展心得</w:t>
      </w:r>
      <w:r w:rsidRPr="003D0B5B">
        <w:rPr>
          <w:rFonts w:hAnsi="微軟正黑體" w:hint="eastAsia"/>
          <w:b/>
          <w:szCs w:val="24"/>
        </w:rPr>
        <w:t>比賽</w:t>
      </w:r>
      <w:r w:rsidRPr="003D0B5B">
        <w:rPr>
          <w:rFonts w:hAnsi="微軟正黑體" w:hint="eastAsia"/>
          <w:szCs w:val="24"/>
        </w:rPr>
        <w:t>，希望藉此</w:t>
      </w:r>
      <w:r w:rsidR="00500E69" w:rsidRPr="003D0B5B">
        <w:rPr>
          <w:rFonts w:hAnsi="微軟正黑體" w:hint="eastAsia"/>
          <w:szCs w:val="24"/>
        </w:rPr>
        <w:t>傳達本學期「</w:t>
      </w:r>
      <w:r w:rsidR="00FB6B25" w:rsidRPr="00FB6B25">
        <w:rPr>
          <w:rFonts w:hAnsi="微軟正黑體" w:hint="eastAsia"/>
          <w:szCs w:val="24"/>
        </w:rPr>
        <w:t>生命哲理與藝術生活</w:t>
      </w:r>
      <w:r w:rsidR="00500E69" w:rsidRPr="003D0B5B">
        <w:rPr>
          <w:rFonts w:hAnsi="微軟正黑體" w:hint="eastAsia"/>
          <w:szCs w:val="24"/>
        </w:rPr>
        <w:t>」主題，分享其中的修課體驗與經歷，進而啟發同學們更多的回饋</w:t>
      </w:r>
      <w:proofErr w:type="gramStart"/>
      <w:r w:rsidR="00500E69" w:rsidRPr="003D0B5B">
        <w:rPr>
          <w:rFonts w:hAnsi="微軟正黑體" w:hint="eastAsia"/>
          <w:szCs w:val="24"/>
        </w:rPr>
        <w:t>與感思</w:t>
      </w:r>
      <w:proofErr w:type="gramEnd"/>
      <w:r w:rsidR="00500E69" w:rsidRPr="003D0B5B">
        <w:rPr>
          <w:rFonts w:hAnsi="微軟正黑體" w:hint="eastAsia"/>
          <w:szCs w:val="24"/>
        </w:rPr>
        <w:t>。</w:t>
      </w:r>
    </w:p>
    <w:p w14:paraId="0C8627E6" w14:textId="51725BC7" w:rsidR="007C6BA2" w:rsidRPr="003D0B5B" w:rsidRDefault="00500E69" w:rsidP="00EA16A6">
      <w:pPr>
        <w:pStyle w:val="a3"/>
        <w:numPr>
          <w:ilvl w:val="0"/>
          <w:numId w:val="1"/>
        </w:numPr>
        <w:spacing w:line="360" w:lineRule="auto"/>
        <w:ind w:leftChars="0"/>
        <w:rPr>
          <w:rFonts w:hAnsi="微軟正黑體"/>
          <w:b/>
          <w:szCs w:val="24"/>
        </w:rPr>
      </w:pPr>
      <w:r w:rsidRPr="003D0B5B">
        <w:rPr>
          <w:rFonts w:hAnsi="微軟正黑體" w:hint="eastAsia"/>
          <w:b/>
          <w:szCs w:val="24"/>
        </w:rPr>
        <w:t>參與辦法：</w:t>
      </w:r>
      <w:r w:rsidRPr="003D0B5B">
        <w:rPr>
          <w:rFonts w:hAnsi="微軟正黑體" w:hint="eastAsia"/>
          <w:szCs w:val="24"/>
        </w:rPr>
        <w:t>於美感教育計畫課程聯合成果展舉辦</w:t>
      </w:r>
      <w:proofErr w:type="gramStart"/>
      <w:r w:rsidRPr="003D0B5B">
        <w:rPr>
          <w:rFonts w:hAnsi="微軟正黑體" w:hint="eastAsia"/>
          <w:szCs w:val="24"/>
        </w:rPr>
        <w:t>期間（</w:t>
      </w:r>
      <w:proofErr w:type="gramEnd"/>
      <w:r w:rsidR="00FB6B25">
        <w:rPr>
          <w:rFonts w:hAnsi="微軟正黑體" w:hint="eastAsia"/>
          <w:b/>
          <w:color w:val="1F4E79" w:themeColor="accent1" w:themeShade="80"/>
          <w:szCs w:val="24"/>
        </w:rPr>
        <w:t>6</w:t>
      </w:r>
      <w:r w:rsidR="00D12D5E" w:rsidRPr="003D0B5B">
        <w:rPr>
          <w:rFonts w:hAnsi="微軟正黑體"/>
          <w:b/>
          <w:color w:val="1F4E79" w:themeColor="accent1" w:themeShade="80"/>
          <w:szCs w:val="24"/>
        </w:rPr>
        <w:t>/0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9</w:t>
      </w:r>
      <w:r w:rsidR="00EA16A6" w:rsidRPr="003D0B5B">
        <w:rPr>
          <w:rFonts w:hAnsi="微軟正黑體"/>
          <w:b/>
          <w:color w:val="1F4E79" w:themeColor="accent1" w:themeShade="80"/>
          <w:szCs w:val="24"/>
        </w:rPr>
        <w:t>~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6</w:t>
      </w:r>
      <w:r w:rsidR="003D0B5B" w:rsidRPr="003D0B5B">
        <w:rPr>
          <w:rFonts w:hAnsi="微軟正黑體"/>
          <w:b/>
          <w:color w:val="1F4E79" w:themeColor="accent1" w:themeShade="80"/>
          <w:szCs w:val="24"/>
        </w:rPr>
        <w:t>/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22</w:t>
      </w:r>
      <w:r w:rsidRPr="003D0B5B">
        <w:rPr>
          <w:rFonts w:hAnsi="微軟正黑體" w:hint="eastAsia"/>
          <w:szCs w:val="24"/>
        </w:rPr>
        <w:t>），前來觀展並掃描主海報中的</w:t>
      </w:r>
      <w:proofErr w:type="spellStart"/>
      <w:r w:rsidRPr="003D0B5B">
        <w:rPr>
          <w:rFonts w:hAnsi="微軟正黑體" w:hint="eastAsia"/>
          <w:szCs w:val="24"/>
        </w:rPr>
        <w:t>Q</w:t>
      </w:r>
      <w:r w:rsidRPr="003D0B5B">
        <w:rPr>
          <w:rFonts w:hAnsi="微軟正黑體"/>
          <w:szCs w:val="24"/>
        </w:rPr>
        <w:t>R</w:t>
      </w:r>
      <w:r w:rsidRPr="003D0B5B">
        <w:rPr>
          <w:rFonts w:hAnsi="微軟正黑體" w:hint="eastAsia"/>
          <w:szCs w:val="24"/>
        </w:rPr>
        <w:t>code</w:t>
      </w:r>
      <w:proofErr w:type="spellEnd"/>
      <w:r w:rsidRPr="003D0B5B">
        <w:rPr>
          <w:rFonts w:hAnsi="微軟正黑體" w:hint="eastAsia"/>
          <w:szCs w:val="24"/>
        </w:rPr>
        <w:t>，</w:t>
      </w:r>
      <w:r w:rsidR="007C6BA2" w:rsidRPr="003D0B5B">
        <w:rPr>
          <w:rFonts w:hAnsi="微軟正黑體" w:hint="eastAsia"/>
          <w:szCs w:val="24"/>
        </w:rPr>
        <w:t>寫下你對於</w:t>
      </w:r>
      <w:r w:rsidRPr="003D0B5B">
        <w:rPr>
          <w:rFonts w:hAnsi="微軟正黑體" w:hint="eastAsia"/>
          <w:szCs w:val="24"/>
        </w:rPr>
        <w:t>本次</w:t>
      </w:r>
      <w:r w:rsidR="007C6BA2" w:rsidRPr="003D0B5B">
        <w:rPr>
          <w:rFonts w:hAnsi="微軟正黑體" w:hint="eastAsia"/>
          <w:szCs w:val="24"/>
        </w:rPr>
        <w:t>成果展的心得感想以及</w:t>
      </w:r>
      <w:r w:rsidR="00D12D5E" w:rsidRPr="003D0B5B">
        <w:rPr>
          <w:rFonts w:hAnsi="微軟正黑體" w:hint="eastAsia"/>
          <w:szCs w:val="24"/>
        </w:rPr>
        <w:t>希望在美感教育中學習到什麼主題內容</w:t>
      </w:r>
      <w:r w:rsidRPr="003D0B5B">
        <w:rPr>
          <w:rFonts w:hAnsi="微軟正黑體" w:hint="eastAsia"/>
          <w:szCs w:val="24"/>
        </w:rPr>
        <w:t>。</w:t>
      </w:r>
    </w:p>
    <w:p w14:paraId="11B550B7" w14:textId="77777777" w:rsidR="00DC6E47" w:rsidRPr="003D0B5B" w:rsidRDefault="00DC6E47" w:rsidP="00EA16A6">
      <w:pPr>
        <w:pStyle w:val="a3"/>
        <w:numPr>
          <w:ilvl w:val="0"/>
          <w:numId w:val="1"/>
        </w:numPr>
        <w:spacing w:line="360" w:lineRule="auto"/>
        <w:ind w:leftChars="0"/>
        <w:rPr>
          <w:rFonts w:hAnsi="微軟正黑體"/>
          <w:szCs w:val="24"/>
        </w:rPr>
      </w:pPr>
      <w:r w:rsidRPr="003D0B5B">
        <w:rPr>
          <w:rFonts w:hAnsi="微軟正黑體" w:hint="eastAsia"/>
          <w:b/>
          <w:szCs w:val="24"/>
        </w:rPr>
        <w:t>參加對象：</w:t>
      </w:r>
      <w:r w:rsidRPr="003D0B5B">
        <w:rPr>
          <w:rFonts w:hAnsi="微軟正黑體" w:hint="eastAsia"/>
          <w:szCs w:val="24"/>
        </w:rPr>
        <w:t>中原大學在校學生；</w:t>
      </w:r>
    </w:p>
    <w:p w14:paraId="73E62BC2" w14:textId="6AB5DDF6" w:rsidR="00D12D5E" w:rsidRPr="003D0B5B" w:rsidRDefault="00500E69" w:rsidP="00EA16A6">
      <w:pPr>
        <w:pStyle w:val="a3"/>
        <w:numPr>
          <w:ilvl w:val="0"/>
          <w:numId w:val="1"/>
        </w:numPr>
        <w:spacing w:line="360" w:lineRule="auto"/>
        <w:ind w:leftChars="0"/>
        <w:rPr>
          <w:rFonts w:hAnsi="微軟正黑體"/>
          <w:b/>
          <w:szCs w:val="24"/>
        </w:rPr>
      </w:pPr>
      <w:r w:rsidRPr="003D0B5B">
        <w:rPr>
          <w:rFonts w:hAnsi="微軟正黑體" w:hint="eastAsia"/>
          <w:b/>
          <w:szCs w:val="24"/>
        </w:rPr>
        <w:t>繳交方式：</w:t>
      </w:r>
      <w:r w:rsidRPr="003D0B5B">
        <w:rPr>
          <w:rFonts w:hAnsi="微軟正黑體" w:hint="eastAsia"/>
          <w:szCs w:val="24"/>
        </w:rPr>
        <w:t>填寫「</w:t>
      </w:r>
      <w:r w:rsidRPr="003D0B5B">
        <w:rPr>
          <w:rFonts w:hAnsi="微軟正黑體" w:hint="eastAsia"/>
          <w:b/>
          <w:szCs w:val="24"/>
        </w:rPr>
        <w:t>1</w:t>
      </w:r>
      <w:r w:rsidR="003D0B5B" w:rsidRPr="003D0B5B">
        <w:rPr>
          <w:rFonts w:hAnsi="微軟正黑體"/>
          <w:b/>
          <w:szCs w:val="24"/>
        </w:rPr>
        <w:t>14</w:t>
      </w:r>
      <w:r w:rsidRPr="003D0B5B">
        <w:rPr>
          <w:rFonts w:hAnsi="微軟正黑體"/>
          <w:b/>
          <w:szCs w:val="24"/>
        </w:rPr>
        <w:t>-</w:t>
      </w:r>
      <w:r w:rsidR="00FB6B25">
        <w:rPr>
          <w:rFonts w:hAnsi="微軟正黑體" w:hint="eastAsia"/>
          <w:b/>
          <w:szCs w:val="24"/>
        </w:rPr>
        <w:t>2</w:t>
      </w:r>
      <w:r w:rsidRPr="003D0B5B">
        <w:rPr>
          <w:rFonts w:hAnsi="微軟正黑體" w:hint="eastAsia"/>
          <w:b/>
          <w:szCs w:val="24"/>
        </w:rPr>
        <w:t xml:space="preserve">美感教育計畫課程聯合成果展 </w:t>
      </w:r>
      <w:r w:rsidR="00B71045" w:rsidRPr="003D0B5B">
        <w:rPr>
          <w:rFonts w:hAnsi="微軟正黑體" w:hint="eastAsia"/>
          <w:b/>
          <w:szCs w:val="24"/>
        </w:rPr>
        <w:t>觀展心得</w:t>
      </w:r>
      <w:r w:rsidRPr="003D0B5B">
        <w:rPr>
          <w:rFonts w:hAnsi="微軟正黑體" w:hint="eastAsia"/>
          <w:szCs w:val="24"/>
        </w:rPr>
        <w:t>」</w:t>
      </w:r>
    </w:p>
    <w:p w14:paraId="6029A2EB" w14:textId="77777777" w:rsidR="007C6BA2" w:rsidRPr="003D0B5B" w:rsidRDefault="00D12D5E" w:rsidP="00D12D5E">
      <w:pPr>
        <w:pStyle w:val="a3"/>
        <w:spacing w:line="360" w:lineRule="auto"/>
        <w:ind w:leftChars="0"/>
        <w:rPr>
          <w:rFonts w:hAnsi="微軟正黑體"/>
          <w:b/>
          <w:szCs w:val="24"/>
        </w:rPr>
      </w:pPr>
      <w:r w:rsidRPr="003D0B5B">
        <w:rPr>
          <w:rFonts w:hAnsi="微軟正黑體"/>
          <w:szCs w:val="24"/>
        </w:rPr>
        <w:t>CYCU</w:t>
      </w:r>
      <w:r w:rsidR="00500E69" w:rsidRPr="003D0B5B">
        <w:rPr>
          <w:rFonts w:hAnsi="微軟正黑體" w:hint="eastAsia"/>
          <w:szCs w:val="24"/>
        </w:rPr>
        <w:t>表單，依序作答題目完畢，即完成參賽。</w:t>
      </w:r>
    </w:p>
    <w:p w14:paraId="385BEB83" w14:textId="39ABB87D" w:rsidR="00EA16A6" w:rsidRPr="003D0B5B" w:rsidRDefault="00500E69" w:rsidP="00EA16A6">
      <w:pPr>
        <w:pStyle w:val="a3"/>
        <w:numPr>
          <w:ilvl w:val="0"/>
          <w:numId w:val="1"/>
        </w:numPr>
        <w:spacing w:line="360" w:lineRule="auto"/>
        <w:ind w:leftChars="0"/>
        <w:rPr>
          <w:rFonts w:hAnsi="微軟正黑體"/>
          <w:b/>
          <w:color w:val="C00000"/>
          <w:szCs w:val="24"/>
        </w:rPr>
      </w:pPr>
      <w:r w:rsidRPr="003D0B5B">
        <w:rPr>
          <w:rFonts w:hAnsi="微軟正黑體" w:hint="eastAsia"/>
          <w:b/>
          <w:szCs w:val="24"/>
        </w:rPr>
        <w:t>繳交期限：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1</w:t>
      </w:r>
      <w:r w:rsidR="003D0B5B" w:rsidRPr="003D0B5B">
        <w:rPr>
          <w:rFonts w:hAnsi="微軟正黑體"/>
          <w:b/>
          <w:color w:val="1F4E79" w:themeColor="accent1" w:themeShade="80"/>
          <w:szCs w:val="24"/>
        </w:rPr>
        <w:t>1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5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年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6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月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18</w:t>
      </w:r>
      <w:r w:rsidR="003D0B5B" w:rsidRPr="003D0B5B">
        <w:rPr>
          <w:rFonts w:hAnsi="微軟正黑體" w:hint="eastAsia"/>
          <w:b/>
          <w:color w:val="1F4E79" w:themeColor="accent1" w:themeShade="80"/>
          <w:szCs w:val="24"/>
        </w:rPr>
        <w:t>日（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四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）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中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午</w:t>
      </w:r>
      <w:r w:rsidR="003D0B5B" w:rsidRPr="003D0B5B">
        <w:rPr>
          <w:rFonts w:hAnsi="微軟正黑體"/>
          <w:b/>
          <w:color w:val="1F4E79" w:themeColor="accent1" w:themeShade="80"/>
          <w:szCs w:val="24"/>
        </w:rPr>
        <w:t>1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2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:0</w:t>
      </w:r>
      <w:r w:rsidR="00EA16A6" w:rsidRPr="003D0B5B">
        <w:rPr>
          <w:rFonts w:hAnsi="微軟正黑體"/>
          <w:b/>
          <w:color w:val="1F4E79" w:themeColor="accent1" w:themeShade="80"/>
          <w:szCs w:val="24"/>
        </w:rPr>
        <w:t>0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前</w:t>
      </w:r>
    </w:p>
    <w:p w14:paraId="3966C7C6" w14:textId="77777777" w:rsidR="00EA16A6" w:rsidRPr="003D0B5B" w:rsidRDefault="00EA16A6" w:rsidP="00EA16A6">
      <w:pPr>
        <w:pStyle w:val="a3"/>
        <w:numPr>
          <w:ilvl w:val="0"/>
          <w:numId w:val="1"/>
        </w:numPr>
        <w:spacing w:line="360" w:lineRule="auto"/>
        <w:ind w:leftChars="0"/>
        <w:rPr>
          <w:rFonts w:hAnsi="微軟正黑體"/>
          <w:b/>
          <w:szCs w:val="24"/>
        </w:rPr>
      </w:pPr>
      <w:r w:rsidRPr="003D0B5B">
        <w:rPr>
          <w:rFonts w:hAnsi="微軟正黑體" w:hint="eastAsia"/>
          <w:b/>
          <w:szCs w:val="24"/>
        </w:rPr>
        <w:t>獎金說明：</w:t>
      </w:r>
      <w:r w:rsidRPr="003D0B5B">
        <w:rPr>
          <w:rFonts w:hAnsi="微軟正黑體" w:hint="eastAsia"/>
          <w:szCs w:val="24"/>
        </w:rPr>
        <w:t>第一名</w:t>
      </w:r>
      <w:r w:rsidR="003D0B5B" w:rsidRPr="003D0B5B">
        <w:rPr>
          <w:rFonts w:hAnsi="微軟正黑體"/>
          <w:b/>
          <w:color w:val="C00000"/>
          <w:szCs w:val="24"/>
        </w:rPr>
        <w:t>2,</w:t>
      </w:r>
      <w:r w:rsidR="00351229" w:rsidRPr="003D0B5B">
        <w:rPr>
          <w:rFonts w:hAnsi="微軟正黑體"/>
          <w:b/>
          <w:color w:val="C00000"/>
          <w:szCs w:val="24"/>
        </w:rPr>
        <w:t>0</w:t>
      </w:r>
      <w:r w:rsidRPr="003D0B5B">
        <w:rPr>
          <w:rFonts w:hAnsi="微軟正黑體"/>
          <w:b/>
          <w:color w:val="C00000"/>
          <w:szCs w:val="24"/>
        </w:rPr>
        <w:t>00</w:t>
      </w:r>
      <w:r w:rsidRPr="003D0B5B">
        <w:rPr>
          <w:rFonts w:hAnsi="微軟正黑體" w:hint="eastAsia"/>
          <w:b/>
          <w:szCs w:val="24"/>
        </w:rPr>
        <w:t>元</w:t>
      </w:r>
      <w:r w:rsidRPr="003D0B5B">
        <w:rPr>
          <w:rFonts w:hAnsi="微軟正黑體" w:hint="eastAsia"/>
          <w:szCs w:val="24"/>
        </w:rPr>
        <w:t>；</w:t>
      </w:r>
    </w:p>
    <w:p w14:paraId="370ABFD6" w14:textId="77777777" w:rsidR="00EA16A6" w:rsidRPr="003D0B5B" w:rsidRDefault="00EA16A6" w:rsidP="00EA16A6">
      <w:pPr>
        <w:pStyle w:val="a3"/>
        <w:spacing w:line="360" w:lineRule="auto"/>
        <w:ind w:leftChars="0" w:firstLineChars="500" w:firstLine="1200"/>
        <w:rPr>
          <w:rFonts w:hAnsi="微軟正黑體"/>
          <w:szCs w:val="24"/>
        </w:rPr>
      </w:pPr>
      <w:r w:rsidRPr="003D0B5B">
        <w:rPr>
          <w:rFonts w:hAnsi="微軟正黑體" w:hint="eastAsia"/>
          <w:szCs w:val="24"/>
        </w:rPr>
        <w:t>第二名</w:t>
      </w:r>
      <w:r w:rsidR="003D0B5B" w:rsidRPr="003D0B5B">
        <w:rPr>
          <w:rFonts w:hAnsi="微軟正黑體"/>
          <w:b/>
          <w:color w:val="C00000"/>
          <w:szCs w:val="24"/>
        </w:rPr>
        <w:t>1,</w:t>
      </w:r>
      <w:r w:rsidR="00D12D5E" w:rsidRPr="003D0B5B">
        <w:rPr>
          <w:rFonts w:hAnsi="微軟正黑體"/>
          <w:b/>
          <w:color w:val="C00000"/>
          <w:szCs w:val="24"/>
        </w:rPr>
        <w:t>5</w:t>
      </w:r>
      <w:r w:rsidRPr="003D0B5B">
        <w:rPr>
          <w:rFonts w:hAnsi="微軟正黑體"/>
          <w:b/>
          <w:color w:val="C00000"/>
          <w:szCs w:val="24"/>
        </w:rPr>
        <w:t>00</w:t>
      </w:r>
      <w:r w:rsidRPr="003D0B5B">
        <w:rPr>
          <w:rFonts w:hAnsi="微軟正黑體" w:hint="eastAsia"/>
          <w:b/>
          <w:szCs w:val="24"/>
        </w:rPr>
        <w:t>元</w:t>
      </w:r>
      <w:r w:rsidRPr="003D0B5B">
        <w:rPr>
          <w:rFonts w:hAnsi="微軟正黑體" w:hint="eastAsia"/>
          <w:szCs w:val="24"/>
        </w:rPr>
        <w:t>；</w:t>
      </w:r>
    </w:p>
    <w:p w14:paraId="326E4478" w14:textId="77777777" w:rsidR="00EA16A6" w:rsidRPr="003D0B5B" w:rsidRDefault="00EA16A6" w:rsidP="00EA16A6">
      <w:pPr>
        <w:pStyle w:val="a3"/>
        <w:spacing w:line="360" w:lineRule="auto"/>
        <w:ind w:leftChars="0" w:firstLineChars="500" w:firstLine="1200"/>
        <w:rPr>
          <w:rFonts w:hAnsi="微軟正黑體"/>
          <w:szCs w:val="24"/>
        </w:rPr>
      </w:pPr>
      <w:r w:rsidRPr="003D0B5B">
        <w:rPr>
          <w:rFonts w:hAnsi="微軟正黑體" w:hint="eastAsia"/>
          <w:szCs w:val="24"/>
        </w:rPr>
        <w:t>第三名</w:t>
      </w:r>
      <w:r w:rsidR="003D0B5B" w:rsidRPr="003D0B5B">
        <w:rPr>
          <w:rFonts w:hAnsi="微軟正黑體"/>
          <w:b/>
          <w:color w:val="C00000"/>
          <w:szCs w:val="24"/>
        </w:rPr>
        <w:t>1,0</w:t>
      </w:r>
      <w:r w:rsidRPr="003D0B5B">
        <w:rPr>
          <w:rFonts w:hAnsi="微軟正黑體"/>
          <w:b/>
          <w:color w:val="C00000"/>
          <w:szCs w:val="24"/>
        </w:rPr>
        <w:t>00</w:t>
      </w:r>
      <w:r w:rsidRPr="003D0B5B">
        <w:rPr>
          <w:rFonts w:hAnsi="微軟正黑體" w:hint="eastAsia"/>
          <w:b/>
          <w:szCs w:val="24"/>
        </w:rPr>
        <w:t>元</w:t>
      </w:r>
      <w:r w:rsidRPr="003D0B5B">
        <w:rPr>
          <w:rFonts w:hAnsi="微軟正黑體" w:hint="eastAsia"/>
          <w:szCs w:val="24"/>
        </w:rPr>
        <w:t>；</w:t>
      </w:r>
    </w:p>
    <w:p w14:paraId="4B456D42" w14:textId="77777777" w:rsidR="00EA16A6" w:rsidRPr="003D0B5B" w:rsidRDefault="003D0B5B" w:rsidP="00EA16A6">
      <w:pPr>
        <w:pStyle w:val="a3"/>
        <w:spacing w:line="360" w:lineRule="auto"/>
        <w:ind w:leftChars="0" w:firstLineChars="500" w:firstLine="1200"/>
        <w:rPr>
          <w:rFonts w:hAnsi="微軟正黑體"/>
          <w:b/>
          <w:szCs w:val="24"/>
        </w:rPr>
      </w:pPr>
      <w:r w:rsidRPr="003D0B5B">
        <w:rPr>
          <w:rFonts w:hAnsi="微軟正黑體" w:hint="eastAsia"/>
          <w:szCs w:val="24"/>
        </w:rPr>
        <w:t>佳作</w:t>
      </w:r>
      <w:r w:rsidR="00D12D5E" w:rsidRPr="003D0B5B">
        <w:rPr>
          <w:rFonts w:hAnsi="微軟正黑體"/>
          <w:b/>
          <w:color w:val="C00000"/>
          <w:szCs w:val="24"/>
        </w:rPr>
        <w:t>5</w:t>
      </w:r>
      <w:r w:rsidR="00EA16A6" w:rsidRPr="003D0B5B">
        <w:rPr>
          <w:rFonts w:hAnsi="微軟正黑體"/>
          <w:b/>
          <w:color w:val="C00000"/>
          <w:szCs w:val="24"/>
        </w:rPr>
        <w:t>00</w:t>
      </w:r>
      <w:r w:rsidR="00EA16A6" w:rsidRPr="003D0B5B">
        <w:rPr>
          <w:rFonts w:hAnsi="微軟正黑體" w:hint="eastAsia"/>
          <w:b/>
          <w:szCs w:val="24"/>
        </w:rPr>
        <w:t>元</w:t>
      </w:r>
      <w:r w:rsidR="00EA16A6" w:rsidRPr="003D0B5B">
        <w:rPr>
          <w:rFonts w:hAnsi="微軟正黑體" w:hint="eastAsia"/>
          <w:b/>
          <w:szCs w:val="24"/>
          <w:lang w:eastAsia="zh-CN"/>
        </w:rPr>
        <w:t>；</w:t>
      </w:r>
    </w:p>
    <w:p w14:paraId="417D699F" w14:textId="7595554F" w:rsidR="00EA16A6" w:rsidRPr="003D0B5B" w:rsidRDefault="00DC6E47" w:rsidP="00EA16A6">
      <w:pPr>
        <w:pStyle w:val="a3"/>
        <w:numPr>
          <w:ilvl w:val="0"/>
          <w:numId w:val="1"/>
        </w:numPr>
        <w:spacing w:line="360" w:lineRule="auto"/>
        <w:ind w:leftChars="0"/>
        <w:rPr>
          <w:rFonts w:hAnsi="微軟正黑體"/>
          <w:b/>
          <w:szCs w:val="24"/>
        </w:rPr>
      </w:pPr>
      <w:r w:rsidRPr="003D0B5B">
        <w:rPr>
          <w:rFonts w:hAnsi="微軟正黑體" w:hint="eastAsia"/>
          <w:b/>
          <w:szCs w:val="24"/>
        </w:rPr>
        <w:t>結果公佈</w:t>
      </w:r>
      <w:r w:rsidR="00EA16A6" w:rsidRPr="003D0B5B">
        <w:rPr>
          <w:rFonts w:hAnsi="微軟正黑體" w:hint="eastAsia"/>
          <w:b/>
          <w:szCs w:val="24"/>
        </w:rPr>
        <w:t>：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1</w:t>
      </w:r>
      <w:r w:rsidR="003D0B5B" w:rsidRPr="003D0B5B">
        <w:rPr>
          <w:rFonts w:hAnsi="微軟正黑體"/>
          <w:b/>
          <w:color w:val="1F4E79" w:themeColor="accent1" w:themeShade="80"/>
          <w:szCs w:val="24"/>
        </w:rPr>
        <w:t>1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5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年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6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月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22</w:t>
      </w:r>
      <w:r w:rsidR="00EA16A6" w:rsidRPr="003D0B5B">
        <w:rPr>
          <w:rFonts w:hAnsi="微軟正黑體" w:hint="eastAsia"/>
          <w:b/>
          <w:color w:val="1F4E79" w:themeColor="accent1" w:themeShade="80"/>
          <w:szCs w:val="24"/>
        </w:rPr>
        <w:t>日（一）中午</w:t>
      </w:r>
      <w:r w:rsidR="00EA16A6" w:rsidRPr="003D0B5B">
        <w:rPr>
          <w:rFonts w:hAnsi="微軟正黑體" w:hint="eastAsia"/>
          <w:szCs w:val="24"/>
        </w:rPr>
        <w:t>，於</w:t>
      </w:r>
      <w:proofErr w:type="spellStart"/>
      <w:r w:rsidR="00EA16A6" w:rsidRPr="003D0B5B">
        <w:rPr>
          <w:rFonts w:hAnsi="微軟正黑體" w:hint="eastAsia"/>
          <w:szCs w:val="24"/>
        </w:rPr>
        <w:t>i</w:t>
      </w:r>
      <w:proofErr w:type="spellEnd"/>
      <w:r w:rsidR="00EA16A6" w:rsidRPr="003D0B5B">
        <w:rPr>
          <w:rFonts w:hAnsi="微軟正黑體"/>
          <w:szCs w:val="24"/>
        </w:rPr>
        <w:t>-Touch</w:t>
      </w:r>
      <w:r w:rsidR="00EA16A6" w:rsidRPr="003D0B5B">
        <w:rPr>
          <w:rFonts w:hAnsi="微軟正黑體" w:hint="eastAsia"/>
          <w:szCs w:val="24"/>
        </w:rPr>
        <w:t>公告並寄信通知。</w:t>
      </w:r>
    </w:p>
    <w:p w14:paraId="0349E124" w14:textId="2FBD2454" w:rsidR="00EA16A6" w:rsidRPr="003D0B5B" w:rsidRDefault="00EA16A6" w:rsidP="00EA16A6">
      <w:pPr>
        <w:pStyle w:val="a3"/>
        <w:widowControl/>
        <w:numPr>
          <w:ilvl w:val="0"/>
          <w:numId w:val="2"/>
        </w:numPr>
        <w:spacing w:before="100" w:after="200" w:line="360" w:lineRule="auto"/>
        <w:ind w:leftChars="0"/>
        <w:rPr>
          <w:rFonts w:hAnsi="微軟正黑體"/>
          <w:szCs w:val="24"/>
        </w:rPr>
      </w:pPr>
      <w:r w:rsidRPr="003D0B5B">
        <w:rPr>
          <w:rFonts w:hAnsi="微軟正黑體" w:hint="eastAsia"/>
          <w:b/>
          <w:szCs w:val="24"/>
        </w:rPr>
        <w:t>領獎說明：</w:t>
      </w:r>
      <w:r w:rsidRPr="003D0B5B">
        <w:rPr>
          <w:rFonts w:hAnsi="微軟正黑體" w:hint="eastAsia"/>
          <w:szCs w:val="24"/>
        </w:rPr>
        <w:t>請獲獎同學於</w:t>
      </w:r>
      <w:r w:rsidRPr="003D0B5B">
        <w:rPr>
          <w:rFonts w:hAnsi="微軟正黑體" w:hint="eastAsia"/>
          <w:b/>
          <w:color w:val="1F4E79" w:themeColor="accent1" w:themeShade="80"/>
          <w:szCs w:val="24"/>
        </w:rPr>
        <w:t>1</w:t>
      </w:r>
      <w:r w:rsidR="003D0B5B" w:rsidRPr="003D0B5B">
        <w:rPr>
          <w:rFonts w:hAnsi="微軟正黑體"/>
          <w:b/>
          <w:color w:val="1F4E79" w:themeColor="accent1" w:themeShade="80"/>
          <w:szCs w:val="24"/>
        </w:rPr>
        <w:t>1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5</w:t>
      </w:r>
      <w:r w:rsidRPr="003D0B5B">
        <w:rPr>
          <w:rFonts w:hAnsi="微軟正黑體" w:hint="eastAsia"/>
          <w:b/>
          <w:color w:val="1F4E79" w:themeColor="accent1" w:themeShade="80"/>
          <w:szCs w:val="24"/>
        </w:rPr>
        <w:t>年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6</w:t>
      </w:r>
      <w:r w:rsidRPr="003D0B5B">
        <w:rPr>
          <w:rFonts w:hAnsi="微軟正黑體" w:hint="eastAsia"/>
          <w:b/>
          <w:color w:val="1F4E79" w:themeColor="accent1" w:themeShade="80"/>
          <w:szCs w:val="24"/>
        </w:rPr>
        <w:t>月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26</w:t>
      </w:r>
      <w:r w:rsidRPr="003D0B5B">
        <w:rPr>
          <w:rFonts w:hAnsi="微軟正黑體" w:hint="eastAsia"/>
          <w:b/>
          <w:color w:val="1F4E79" w:themeColor="accent1" w:themeShade="80"/>
          <w:szCs w:val="24"/>
        </w:rPr>
        <w:t>日（</w:t>
      </w:r>
      <w:r w:rsidR="00FB6B25">
        <w:rPr>
          <w:rFonts w:hAnsi="微軟正黑體" w:hint="eastAsia"/>
          <w:b/>
          <w:color w:val="1F4E79" w:themeColor="accent1" w:themeShade="80"/>
          <w:szCs w:val="24"/>
        </w:rPr>
        <w:t>五</w:t>
      </w:r>
      <w:r w:rsidRPr="003D0B5B">
        <w:rPr>
          <w:rFonts w:hAnsi="微軟正黑體" w:hint="eastAsia"/>
          <w:b/>
          <w:color w:val="1F4E79" w:themeColor="accent1" w:themeShade="80"/>
          <w:szCs w:val="24"/>
        </w:rPr>
        <w:t>）中午1</w:t>
      </w:r>
      <w:r w:rsidRPr="003D0B5B">
        <w:rPr>
          <w:rFonts w:hAnsi="微軟正黑體"/>
          <w:b/>
          <w:color w:val="1F4E79" w:themeColor="accent1" w:themeShade="80"/>
          <w:szCs w:val="24"/>
        </w:rPr>
        <w:t>2</w:t>
      </w:r>
      <w:r w:rsidRPr="003D0B5B">
        <w:rPr>
          <w:rFonts w:hAnsi="微軟正黑體" w:hint="eastAsia"/>
          <w:b/>
          <w:color w:val="1F4E79" w:themeColor="accent1" w:themeShade="80"/>
          <w:szCs w:val="24"/>
        </w:rPr>
        <w:t>:0</w:t>
      </w:r>
      <w:r w:rsidRPr="003D0B5B">
        <w:rPr>
          <w:rFonts w:hAnsi="微軟正黑體"/>
          <w:b/>
          <w:color w:val="1F4E79" w:themeColor="accent1" w:themeShade="80"/>
          <w:szCs w:val="24"/>
        </w:rPr>
        <w:t>0</w:t>
      </w:r>
      <w:r w:rsidRPr="003D0B5B">
        <w:rPr>
          <w:rFonts w:hAnsi="微軟正黑體" w:hint="eastAsia"/>
          <w:b/>
          <w:color w:val="1F4E79" w:themeColor="accent1" w:themeShade="80"/>
          <w:szCs w:val="24"/>
        </w:rPr>
        <w:t>前</w:t>
      </w:r>
      <w:r w:rsidRPr="003D0B5B">
        <w:rPr>
          <w:rFonts w:hAnsi="微軟正黑體" w:hint="eastAsia"/>
          <w:szCs w:val="24"/>
        </w:rPr>
        <w:t>，至全人</w:t>
      </w:r>
      <w:proofErr w:type="gramStart"/>
      <w:r w:rsidRPr="003D0B5B">
        <w:rPr>
          <w:rFonts w:hAnsi="微軟正黑體" w:hint="eastAsia"/>
          <w:szCs w:val="24"/>
        </w:rPr>
        <w:t>村南棟</w:t>
      </w:r>
      <w:proofErr w:type="gramEnd"/>
      <w:r w:rsidRPr="003D0B5B">
        <w:rPr>
          <w:rFonts w:hAnsi="微軟正黑體"/>
          <w:szCs w:val="24"/>
        </w:rPr>
        <w:t>822</w:t>
      </w:r>
      <w:r w:rsidRPr="003D0B5B">
        <w:rPr>
          <w:rFonts w:hAnsi="微軟正黑體" w:hint="eastAsia"/>
          <w:szCs w:val="24"/>
        </w:rPr>
        <w:t>圖書室簽相關領據，獎金後由校方統一撥款，逾期</w:t>
      </w:r>
      <w:proofErr w:type="gramStart"/>
      <w:r w:rsidRPr="003D0B5B">
        <w:rPr>
          <w:rFonts w:hAnsi="微軟正黑體" w:hint="eastAsia"/>
          <w:szCs w:val="24"/>
        </w:rPr>
        <w:t>未簽將視為</w:t>
      </w:r>
      <w:proofErr w:type="gramEnd"/>
      <w:r w:rsidRPr="003D0B5B">
        <w:rPr>
          <w:rFonts w:hAnsi="微軟正黑體" w:hint="eastAsia"/>
          <w:szCs w:val="24"/>
        </w:rPr>
        <w:t>放棄。</w:t>
      </w:r>
    </w:p>
    <w:sectPr w:rsidR="00EA16A6" w:rsidRPr="003D0B5B" w:rsidSect="00AA2F5D">
      <w:pgSz w:w="11906" w:h="16838" w:code="9"/>
      <w:pgMar w:top="1440" w:right="1800" w:bottom="1440" w:left="1800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7663" w14:textId="77777777" w:rsidR="00314D03" w:rsidRDefault="00314D03" w:rsidP="00DC6E47">
      <w:r>
        <w:separator/>
      </w:r>
    </w:p>
  </w:endnote>
  <w:endnote w:type="continuationSeparator" w:id="0">
    <w:p w14:paraId="2C68FA1F" w14:textId="77777777" w:rsidR="00314D03" w:rsidRDefault="00314D03" w:rsidP="00DC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40E5" w14:textId="77777777" w:rsidR="00314D03" w:rsidRDefault="00314D03" w:rsidP="00DC6E47">
      <w:r>
        <w:separator/>
      </w:r>
    </w:p>
  </w:footnote>
  <w:footnote w:type="continuationSeparator" w:id="0">
    <w:p w14:paraId="31058B78" w14:textId="77777777" w:rsidR="00314D03" w:rsidRDefault="00314D03" w:rsidP="00DC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A6CFF"/>
    <w:multiLevelType w:val="hybridMultilevel"/>
    <w:tmpl w:val="7B5019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E3078E"/>
    <w:multiLevelType w:val="hybridMultilevel"/>
    <w:tmpl w:val="A3929FEE"/>
    <w:lvl w:ilvl="0" w:tplc="E0DAA43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32231413">
    <w:abstractNumId w:val="1"/>
  </w:num>
  <w:num w:numId="2" w16cid:durableId="7212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A2"/>
    <w:rsid w:val="001F5222"/>
    <w:rsid w:val="00314D03"/>
    <w:rsid w:val="00317631"/>
    <w:rsid w:val="00351229"/>
    <w:rsid w:val="003D0B5B"/>
    <w:rsid w:val="004A757A"/>
    <w:rsid w:val="004E6CD3"/>
    <w:rsid w:val="00500E69"/>
    <w:rsid w:val="00731DC2"/>
    <w:rsid w:val="007C6BA2"/>
    <w:rsid w:val="007E6ADB"/>
    <w:rsid w:val="00856BB4"/>
    <w:rsid w:val="009140B8"/>
    <w:rsid w:val="00A76C05"/>
    <w:rsid w:val="00AA2F5D"/>
    <w:rsid w:val="00B71045"/>
    <w:rsid w:val="00C86B53"/>
    <w:rsid w:val="00D12D5E"/>
    <w:rsid w:val="00D20827"/>
    <w:rsid w:val="00D86C50"/>
    <w:rsid w:val="00DC6E47"/>
    <w:rsid w:val="00DD2163"/>
    <w:rsid w:val="00EA16A6"/>
    <w:rsid w:val="00F35D5C"/>
    <w:rsid w:val="00F55DCA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5E1A8"/>
  <w15:chartTrackingRefBased/>
  <w15:docId w15:val="{EC35A81A-B3EE-4BD3-BE1D-227B801F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B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6E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6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6E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2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2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蔡維庭</dc:creator>
  <cp:keywords/>
  <dc:description/>
  <cp:lastModifiedBy>黎禹辰</cp:lastModifiedBy>
  <cp:revision>2</cp:revision>
  <cp:lastPrinted>2023-12-08T06:24:00Z</cp:lastPrinted>
  <dcterms:created xsi:type="dcterms:W3CDTF">2026-03-27T07:09:00Z</dcterms:created>
  <dcterms:modified xsi:type="dcterms:W3CDTF">2026-03-27T07:09:00Z</dcterms:modified>
</cp:coreProperties>
</file>